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E1190B">
        <w:rPr>
          <w:b/>
          <w:bCs/>
          <w:sz w:val="24"/>
        </w:rPr>
        <w:t>4</w:t>
      </w:r>
    </w:p>
    <w:p w:rsidR="002975D5" w:rsidRDefault="00E1190B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Drukarka laserowa do pracowni komputerowej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2975D5" w:rsidRDefault="00221AC2" w:rsidP="002975D5">
      <w:pPr>
        <w:jc w:val="center"/>
        <w:rPr>
          <w:rFonts w:eastAsia="Calibri"/>
          <w:b/>
        </w:rPr>
      </w:pPr>
      <w:r w:rsidRPr="00221AC2">
        <w:rPr>
          <w:rFonts w:eastAsia="Calibri"/>
          <w:b/>
        </w:rPr>
        <w:t>Dostawa sprzętu komputerowego, audiowizualnego oraz instalacja i konfiguracja sieci bezprzewodowej w ramach projektu 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221AC2" w:rsidRPr="00221AC2">
        <w:rPr>
          <w:rFonts w:eastAsia="Calibri"/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21AC2">
        <w:rPr>
          <w:rFonts w:eastAsia="Calibri"/>
          <w:b/>
        </w:rPr>
        <w:t xml:space="preserve"> </w:t>
      </w:r>
      <w:r w:rsidR="006E3787">
        <w:rPr>
          <w:rFonts w:eastAsia="Calibri"/>
          <w:b/>
        </w:rPr>
        <w:t>– drukarka laserowa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 xml:space="preserve">oferujemy wykonanie przedmiotu zamówienia </w:t>
      </w:r>
      <w:r w:rsidRPr="0060088C">
        <w:lastRenderedPageBreak/>
        <w:t>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E1190B" w:rsidP="006A38BB">
            <w:pPr>
              <w:rPr>
                <w:b/>
              </w:rPr>
            </w:pPr>
            <w:r>
              <w:rPr>
                <w:b/>
              </w:rPr>
              <w:t>Drukarka laserowa do pracowni komputerowej</w:t>
            </w:r>
          </w:p>
        </w:tc>
        <w:tc>
          <w:tcPr>
            <w:tcW w:w="784" w:type="dxa"/>
          </w:tcPr>
          <w:p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190B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Pr="00A52E27" w:rsidRDefault="002975D5" w:rsidP="002E34DC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221AC2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221AC2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3"/>
        <w:gridCol w:w="7142"/>
      </w:tblGrid>
      <w:tr w:rsidR="00221AC2" w:rsidRPr="00FC2E59" w:rsidTr="00221AC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2" w:rsidRPr="00FC2E59" w:rsidRDefault="00221AC2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L.p.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C2" w:rsidRPr="00FC2E59" w:rsidRDefault="00221AC2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21AC2" w:rsidRPr="00FC2E59" w:rsidTr="00221AC2">
        <w:trPr>
          <w:jc w:val="center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C2" w:rsidRPr="00FC2E59" w:rsidRDefault="00221AC2" w:rsidP="001D0679">
            <w:pPr>
              <w:pStyle w:val="Akapitzlist"/>
              <w:jc w:val="center"/>
              <w:rPr>
                <w:b/>
              </w:rPr>
            </w:pPr>
            <w:r w:rsidRPr="00FC2E59">
              <w:rPr>
                <w:rFonts w:eastAsia="Calibri"/>
                <w:b/>
              </w:rPr>
              <w:t xml:space="preserve">Drukarka laserowa do pracowni komputerowej </w:t>
            </w:r>
            <w:r w:rsidRPr="00FC2E59">
              <w:rPr>
                <w:b/>
              </w:rPr>
              <w:t xml:space="preserve">– 1 szt. </w:t>
            </w:r>
          </w:p>
          <w:p w:rsidR="00221AC2" w:rsidRPr="00FC2E59" w:rsidRDefault="00221AC2" w:rsidP="001D0679">
            <w:pPr>
              <w:pStyle w:val="Akapitzlist"/>
              <w:jc w:val="center"/>
              <w:rPr>
                <w:b/>
              </w:rPr>
            </w:pPr>
            <w:r w:rsidRPr="00FC2E59">
              <w:rPr>
                <w:b/>
              </w:rPr>
              <w:t>(poniższe informacje wpisuje Wykonawca)</w:t>
            </w:r>
          </w:p>
          <w:p w:rsidR="00221AC2" w:rsidRPr="00FC2E59" w:rsidRDefault="00221AC2" w:rsidP="001D0679">
            <w:pPr>
              <w:pStyle w:val="Akapitzlist"/>
            </w:pPr>
            <w:r w:rsidRPr="00FC2E59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Typ urządzenia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Drukarka laserowa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Technologia druku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Laserowa - monochromatyczna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Format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A4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Pamięć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min. 512 MB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Szybkość druku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 xml:space="preserve">co najmniej 30 str./min A4 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lastRenderedPageBreak/>
              <w:t>Pojemność podajnika/podajników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1. pojemnik standardowy na min. 300 kartek z duplexem</w:t>
            </w:r>
          </w:p>
          <w:p w:rsidR="00221AC2" w:rsidRPr="00FC2E59" w:rsidRDefault="00221AC2" w:rsidP="001D0679">
            <w:r w:rsidRPr="00FC2E59">
              <w:t>2. pojemnik uniwersalny na min. 200 stron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Rozdzielczość druku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co najmniej 1200x1200 dpi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Komunikacja i łączność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Co najmniej:</w:t>
            </w:r>
          </w:p>
          <w:p w:rsidR="00221AC2" w:rsidRPr="00FC2E59" w:rsidRDefault="00221AC2" w:rsidP="001D0679">
            <w:r w:rsidRPr="00FC2E59">
              <w:t>1xUSB</w:t>
            </w:r>
          </w:p>
          <w:p w:rsidR="00221AC2" w:rsidRPr="00FC2E59" w:rsidRDefault="00221AC2" w:rsidP="001D0679">
            <w:r w:rsidRPr="00FC2E59">
              <w:t>Moduł WiFi 802.11 b/g/n</w:t>
            </w:r>
          </w:p>
          <w:p w:rsidR="00221AC2" w:rsidRPr="00FC2E59" w:rsidRDefault="00221AC2" w:rsidP="001D0679">
            <w:r w:rsidRPr="00FC2E59">
              <w:t>Ethernet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Eksploatacja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Toner dostarczony wraz z urządzeniem pozwalający na wydruk min.2500 stron A4 przy pokryciu min. 5%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>Obsługiwane systemy operacyjne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co najmniej: Windows 7/8/10</w:t>
            </w:r>
          </w:p>
        </w:tc>
      </w:tr>
      <w:tr w:rsidR="00221AC2" w:rsidRPr="00FC2E59" w:rsidTr="00221AC2">
        <w:trPr>
          <w:jc w:val="center"/>
        </w:trPr>
        <w:tc>
          <w:tcPr>
            <w:tcW w:w="2363" w:type="dxa"/>
            <w:vAlign w:val="center"/>
          </w:tcPr>
          <w:p w:rsidR="00221AC2" w:rsidRPr="00FC2E59" w:rsidRDefault="00221AC2" w:rsidP="001D0679">
            <w:r w:rsidRPr="00FC2E59">
              <w:t xml:space="preserve">Gwarancja </w:t>
            </w:r>
          </w:p>
        </w:tc>
        <w:tc>
          <w:tcPr>
            <w:tcW w:w="7142" w:type="dxa"/>
            <w:vAlign w:val="center"/>
          </w:tcPr>
          <w:p w:rsidR="00221AC2" w:rsidRPr="00FC2E59" w:rsidRDefault="00221AC2" w:rsidP="001D0679">
            <w:r w:rsidRPr="00FC2E59">
              <w:t>min.  24 miesiące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</w:tbl>
    <w:p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E1190B">
        <w:rPr>
          <w:b/>
        </w:rPr>
        <w:t>drukarkę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E1190B">
        <w:t xml:space="preserve">a </w:t>
      </w:r>
      <w:r w:rsidR="00E1190B" w:rsidRPr="00E1190B">
        <w:rPr>
          <w:b/>
        </w:rPr>
        <w:t>drukarka</w:t>
      </w:r>
      <w:r w:rsidRPr="00C46C71">
        <w:rPr>
          <w:b/>
        </w:rPr>
        <w:t xml:space="preserve"> </w:t>
      </w:r>
      <w:r>
        <w:t>mus</w:t>
      </w:r>
      <w:r w:rsidR="00E766D7">
        <w:t>i</w:t>
      </w:r>
      <w:r w:rsidRPr="00EA4510">
        <w:t xml:space="preserve"> być gotow</w:t>
      </w:r>
      <w:r w:rsidR="00E766D7">
        <w:t>a</w:t>
      </w:r>
      <w:r>
        <w:t xml:space="preserve">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E1190B">
        <w:rPr>
          <w:b/>
        </w:rPr>
        <w:t>drukarki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E766D7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E766D7">
        <w:rPr>
          <w:rFonts w:eastAsia="Arial"/>
          <w:b/>
          <w:bCs/>
          <w:szCs w:val="22"/>
          <w:lang w:eastAsia="ar-SA"/>
        </w:rPr>
        <w:t>Oferujemy okres gwarancji – 24 miesiące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lastRenderedPageBreak/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E766D7" w:rsidRPr="0060088C" w:rsidRDefault="00E766D7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8B" w:rsidRDefault="00D9238B">
      <w:r>
        <w:separator/>
      </w:r>
    </w:p>
  </w:endnote>
  <w:endnote w:type="continuationSeparator" w:id="0">
    <w:p w:rsidR="00D9238B" w:rsidRDefault="00D9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8B" w:rsidRDefault="00D9238B">
      <w:r>
        <w:separator/>
      </w:r>
    </w:p>
  </w:footnote>
  <w:footnote w:type="continuationSeparator" w:id="0">
    <w:p w:rsidR="00D9238B" w:rsidRDefault="00D9238B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5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1AC2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34DC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91616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657B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3787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C5DF8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7407F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4529"/>
    <w:rsid w:val="00D65D23"/>
    <w:rsid w:val="00D824EB"/>
    <w:rsid w:val="00D85044"/>
    <w:rsid w:val="00D9238B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4540"/>
    <w:rsid w:val="00E60041"/>
    <w:rsid w:val="00E602AA"/>
    <w:rsid w:val="00E634AE"/>
    <w:rsid w:val="00E64F5F"/>
    <w:rsid w:val="00E766D7"/>
    <w:rsid w:val="00E843D7"/>
    <w:rsid w:val="00E909D8"/>
    <w:rsid w:val="00EB09F9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9096-C570-41E6-B7B1-4A4FE561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2019-06-19T14:09:00Z</dcterms:created>
  <dcterms:modified xsi:type="dcterms:W3CDTF">2019-06-19T14:09:00Z</dcterms:modified>
</cp:coreProperties>
</file>